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CA2" w:rsidRPr="003F430D" w:rsidRDefault="00B67CA2" w:rsidP="00B67CA2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3F430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F430D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3F430D" w:rsidRPr="003F430D" w:rsidRDefault="003F430D" w:rsidP="00B67C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30D" w:rsidRPr="003F430D" w:rsidRDefault="003F430D" w:rsidP="00B67C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B67CA2" w:rsidRPr="003F430D" w:rsidRDefault="00B67CA2" w:rsidP="00B67CA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2" w:rsidRPr="003F430D" w:rsidRDefault="00B67CA2" w:rsidP="00B67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30D">
        <w:rPr>
          <w:rFonts w:ascii="Times New Roman" w:hAnsi="Times New Roman" w:cs="Times New Roman"/>
          <w:b/>
          <w:sz w:val="24"/>
          <w:szCs w:val="24"/>
        </w:rPr>
        <w:t>МЕТОДИЧЕСКИЕ   УКАЗАНИЯ</w:t>
      </w:r>
    </w:p>
    <w:p w:rsidR="00B67CA2" w:rsidRPr="003F430D" w:rsidRDefault="00B67CA2" w:rsidP="00B67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30D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3F430D">
        <w:rPr>
          <w:rFonts w:ascii="Times New Roman" w:hAnsi="Times New Roman" w:cs="Times New Roman"/>
          <w:b/>
          <w:color w:val="000000"/>
          <w:sz w:val="24"/>
          <w:szCs w:val="24"/>
        </w:rPr>
        <w:t>ОРДИНАТОР</w:t>
      </w:r>
      <w:r w:rsidRPr="003F430D">
        <w:rPr>
          <w:rFonts w:ascii="Times New Roman" w:hAnsi="Times New Roman" w:cs="Times New Roman"/>
          <w:b/>
          <w:sz w:val="24"/>
          <w:szCs w:val="24"/>
        </w:rPr>
        <w:t xml:space="preserve">ОВ К ПРАКТИЧЕСКИМ ЗАНЯТИЯМ   </w:t>
      </w:r>
    </w:p>
    <w:p w:rsidR="00B67CA2" w:rsidRPr="003F430D" w:rsidRDefault="00B67CA2" w:rsidP="00B67CA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430D" w:rsidRPr="003F430D" w:rsidRDefault="003F430D" w:rsidP="00B67CA2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3F430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F430D">
        <w:rPr>
          <w:rFonts w:ascii="Times New Roman" w:hAnsi="Times New Roman" w:cs="Times New Roman"/>
          <w:sz w:val="24"/>
          <w:szCs w:val="24"/>
        </w:rPr>
        <w:t>-</w:t>
      </w:r>
      <w:r w:rsidRPr="003F430D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3F430D" w:rsidRPr="003F430D" w:rsidRDefault="003F430D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3F430D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Уфа</w:t>
      </w:r>
    </w:p>
    <w:p w:rsidR="00B67CA2" w:rsidRPr="003F430D" w:rsidRDefault="00B67CA2" w:rsidP="00B67C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30D"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разработки к практическим занятиям для ординаторов, </w:t>
      </w:r>
      <w:r w:rsidRPr="003F430D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3F430D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3F430D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3F430D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  <w:proofErr w:type="gramEnd"/>
    </w:p>
    <w:p w:rsidR="003F430D" w:rsidRPr="003F430D" w:rsidRDefault="003F430D" w:rsidP="00B67CA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3F430D" w:rsidRPr="003F430D" w:rsidRDefault="003F430D" w:rsidP="00B67CA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B67CA2" w:rsidRPr="003F430D" w:rsidRDefault="00B67CA2" w:rsidP="00B67CA2">
      <w:pPr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B67CA2" w:rsidRPr="003F430D" w:rsidRDefault="00B67CA2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B67CA2" w:rsidRPr="003F430D" w:rsidRDefault="00B67CA2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B67CA2" w:rsidRPr="003F430D" w:rsidRDefault="00B67CA2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3F430D" w:rsidRPr="003F430D" w:rsidRDefault="003F430D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F430D" w:rsidRPr="003F430D" w:rsidRDefault="003F430D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B67CA2" w:rsidRPr="003F430D" w:rsidRDefault="00B67CA2" w:rsidP="00B67CA2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B67CA2" w:rsidRPr="003F430D" w:rsidRDefault="00B67CA2" w:rsidP="00B67C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3F430D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B67CA2" w:rsidRPr="003F430D" w:rsidRDefault="00B67CA2" w:rsidP="00B67CA2">
      <w:pPr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rPr>
          <w:rFonts w:ascii="Times New Roman" w:hAnsi="Times New Roman" w:cs="Times New Roman"/>
          <w:sz w:val="24"/>
          <w:szCs w:val="24"/>
        </w:rPr>
      </w:pPr>
    </w:p>
    <w:p w:rsidR="003F430D" w:rsidRPr="003F430D" w:rsidRDefault="003F430D" w:rsidP="00B67CA2">
      <w:pPr>
        <w:rPr>
          <w:rFonts w:ascii="Times New Roman" w:hAnsi="Times New Roman" w:cs="Times New Roman"/>
          <w:sz w:val="24"/>
          <w:szCs w:val="24"/>
        </w:rPr>
      </w:pPr>
    </w:p>
    <w:p w:rsidR="007134A3" w:rsidRPr="003F430D" w:rsidRDefault="007134A3">
      <w:pPr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>
      <w:pPr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>
      <w:pPr>
        <w:rPr>
          <w:rFonts w:ascii="Times New Roman" w:hAnsi="Times New Roman" w:cs="Times New Roman"/>
          <w:sz w:val="24"/>
          <w:szCs w:val="24"/>
        </w:rPr>
      </w:pPr>
    </w:p>
    <w:p w:rsidR="00B67CA2" w:rsidRPr="003F430D" w:rsidRDefault="00B67CA2" w:rsidP="00B67CA2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lastRenderedPageBreak/>
        <w:t>Методическая разработка практического занятия</w:t>
      </w:r>
    </w:p>
    <w:p w:rsidR="00B67CA2" w:rsidRPr="003F430D" w:rsidRDefault="00B67CA2" w:rsidP="00B67CA2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Название: Антиаритмические препараты   </w:t>
      </w:r>
      <w:r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(16 ч).</w:t>
      </w:r>
    </w:p>
    <w:p w:rsidR="00B67CA2" w:rsidRPr="003F430D" w:rsidRDefault="00B67CA2" w:rsidP="00B67CA2">
      <w:pPr>
        <w:pStyle w:val="3"/>
        <w:numPr>
          <w:ilvl w:val="0"/>
          <w:numId w:val="3"/>
        </w:numPr>
        <w:jc w:val="both"/>
        <w:rPr>
          <w:rStyle w:val="a4"/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Индекс темы занятия: Б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>.б1.9.2</w:t>
      </w:r>
    </w:p>
    <w:p w:rsidR="00B67CA2" w:rsidRPr="003F430D" w:rsidRDefault="00B67CA2" w:rsidP="00B67CA2">
      <w:pPr>
        <w:pStyle w:val="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Наименование цикла:</w:t>
      </w:r>
      <w:r w:rsidR="003F430D" w:rsidRPr="003F430D">
        <w:rPr>
          <w:rFonts w:ascii="Times New Roman" w:hAnsi="Times New Roman" w:cs="Times New Roman"/>
          <w:sz w:val="24"/>
          <w:szCs w:val="24"/>
        </w:rPr>
        <w:t xml:space="preserve"> </w:t>
      </w:r>
      <w:r w:rsidRPr="003F430D">
        <w:rPr>
          <w:rFonts w:ascii="Times New Roman" w:hAnsi="Times New Roman" w:cs="Times New Roman"/>
          <w:sz w:val="24"/>
          <w:szCs w:val="24"/>
        </w:rPr>
        <w:t>ординатура «Клиническая фармакология»</w:t>
      </w:r>
    </w:p>
    <w:p w:rsidR="00B67CA2" w:rsidRPr="003F430D" w:rsidRDefault="00B67CA2" w:rsidP="00B67CA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>:</w:t>
      </w:r>
      <w:r w:rsidR="003F430D" w:rsidRPr="003F430D">
        <w:rPr>
          <w:rFonts w:ascii="Times New Roman" w:hAnsi="Times New Roman" w:cs="Times New Roman"/>
          <w:sz w:val="24"/>
          <w:szCs w:val="24"/>
        </w:rPr>
        <w:t xml:space="preserve"> </w:t>
      </w:r>
      <w:r w:rsidRPr="003F430D">
        <w:rPr>
          <w:rFonts w:ascii="Times New Roman" w:hAnsi="Times New Roman" w:cs="Times New Roman"/>
          <w:sz w:val="24"/>
          <w:szCs w:val="24"/>
        </w:rPr>
        <w:t>ординаторы по специальности 31.08.37. «Клиническая фармакология»</w:t>
      </w:r>
    </w:p>
    <w:p w:rsidR="00B67CA2" w:rsidRPr="003F430D" w:rsidRDefault="00B67CA2" w:rsidP="00B67C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Продолжительность занятия: 16  час.</w:t>
      </w:r>
    </w:p>
    <w:p w:rsidR="00B67CA2" w:rsidRPr="003F430D" w:rsidRDefault="00B67CA2" w:rsidP="00B67C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Место проведения: учебная комната,  РКБ им. Г. Г.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Куватова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>.</w:t>
      </w:r>
    </w:p>
    <w:p w:rsidR="00B67CA2" w:rsidRPr="003F430D" w:rsidRDefault="00B67CA2" w:rsidP="00B67CA2">
      <w:pPr>
        <w:numPr>
          <w:ilvl w:val="0"/>
          <w:numId w:val="3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Цель:</w:t>
      </w:r>
      <w:r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оценка </w:t>
      </w:r>
      <w:r w:rsidR="00D72488"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антиаритмических средств</w:t>
      </w:r>
      <w:bookmarkStart w:id="0" w:name="_GoBack"/>
      <w:bookmarkEnd w:id="0"/>
      <w:r w:rsidR="00BD30AE"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="00BD30AE" w:rsidRPr="003F430D">
        <w:rPr>
          <w:rFonts w:ascii="Times New Roman" w:hAnsi="Times New Roman" w:cs="Times New Roman"/>
          <w:sz w:val="24"/>
          <w:szCs w:val="24"/>
        </w:rPr>
        <w:t>Клас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си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фи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ка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ция ан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ти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ми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че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ских средств. Так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ти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ме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не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ния ан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ти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ми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че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ских средств. Кли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ни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че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ская фар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ма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ко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ло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гия раз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ных групп ан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ти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арит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ми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че</w:t>
      </w:r>
      <w:r w:rsidR="00BD30AE" w:rsidRPr="003F430D">
        <w:rPr>
          <w:rFonts w:ascii="Times New Roman" w:hAnsi="Times New Roman" w:cs="Times New Roman"/>
          <w:sz w:val="24"/>
          <w:szCs w:val="24"/>
        </w:rPr>
        <w:softHyphen/>
        <w:t>ских средств. Ф</w:t>
      </w:r>
      <w:r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ормирование профессиональных компетенций. </w:t>
      </w:r>
    </w:p>
    <w:p w:rsidR="00B67CA2" w:rsidRPr="003F430D" w:rsidRDefault="00B67CA2" w:rsidP="00B67CA2">
      <w:pPr>
        <w:numPr>
          <w:ilvl w:val="0"/>
          <w:numId w:val="3"/>
        </w:numPr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Задачи занятия: обучить врачей </w:t>
      </w:r>
      <w:r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основам антиаритмических препаратов. </w:t>
      </w:r>
    </w:p>
    <w:p w:rsidR="00B67CA2" w:rsidRPr="003F430D" w:rsidRDefault="00B67CA2" w:rsidP="00B67CA2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План занятия:</w:t>
      </w:r>
    </w:p>
    <w:p w:rsidR="00B67CA2" w:rsidRPr="003F430D" w:rsidRDefault="00B67CA2" w:rsidP="00B67CA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Контроль исходного уровня знаний врачей.</w:t>
      </w:r>
    </w:p>
    <w:p w:rsidR="00B67CA2" w:rsidRPr="003F430D" w:rsidRDefault="00B67CA2" w:rsidP="00B67CA2">
      <w:pPr>
        <w:shd w:val="clear" w:color="auto" w:fill="FFFFFF"/>
        <w:spacing w:line="240" w:lineRule="auto"/>
        <w:ind w:left="708" w:firstLine="12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Разбор темы:</w:t>
      </w:r>
      <w:r w:rsidRPr="003F430D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Клиническая фармакология средств, применяемых в кардиологии.</w:t>
      </w:r>
    </w:p>
    <w:p w:rsidR="00B67CA2" w:rsidRPr="003F430D" w:rsidRDefault="00B67CA2" w:rsidP="00B67CA2">
      <w:pPr>
        <w:shd w:val="clear" w:color="auto" w:fill="FFFFFF"/>
        <w:spacing w:line="240" w:lineRule="auto"/>
        <w:ind w:left="355" w:firstLine="365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Разбор статистических данных.</w:t>
      </w:r>
    </w:p>
    <w:p w:rsidR="00B67CA2" w:rsidRPr="003F430D" w:rsidRDefault="00B67CA2" w:rsidP="00B67CA2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Работа в кабинете клинического фармаколога.</w:t>
      </w:r>
    </w:p>
    <w:p w:rsidR="00B67CA2" w:rsidRPr="003F430D" w:rsidRDefault="00B67CA2" w:rsidP="00B67C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430D">
        <w:rPr>
          <w:rFonts w:ascii="Times New Roman" w:hAnsi="Times New Roman" w:cs="Times New Roman"/>
          <w:sz w:val="24"/>
          <w:szCs w:val="24"/>
        </w:rPr>
        <w:t>Методическое оснащение: таблицы, мультимедийные материалы, истории болезни, ситуационные задачи, вопросы для тестового контроля, схемы,  наборы рентгенограмм, ЭКГ, анализов крови.</w:t>
      </w:r>
      <w:proofErr w:type="gramEnd"/>
    </w:p>
    <w:p w:rsidR="00B67CA2" w:rsidRPr="003F430D" w:rsidRDefault="00B67CA2" w:rsidP="00B67CA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Литература:</w:t>
      </w:r>
    </w:p>
    <w:p w:rsidR="003F430D" w:rsidRPr="003F430D" w:rsidRDefault="003F430D" w:rsidP="003F43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>, 2011. - 871 с.</w:t>
      </w:r>
    </w:p>
    <w:p w:rsidR="003F430D" w:rsidRPr="003F430D" w:rsidRDefault="003F430D" w:rsidP="003F43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3F430D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3F430D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3F430D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F430D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3F430D" w:rsidRPr="003F430D" w:rsidRDefault="003F430D" w:rsidP="003F43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3F430D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3F430D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3F430D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3F430D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430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F430D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3F430D" w:rsidRPr="003F430D" w:rsidRDefault="003F430D" w:rsidP="003F43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F430D" w:rsidRPr="003F430D" w:rsidRDefault="003F430D" w:rsidP="003F430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F430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3F430D" w:rsidRPr="003F430D" w:rsidRDefault="003F430D" w:rsidP="003F430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3F430D" w:rsidRPr="003F430D" w:rsidRDefault="003F430D" w:rsidP="003F430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3F430D" w:rsidRPr="003F430D" w:rsidRDefault="003F430D" w:rsidP="003F430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3F430D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3F430D" w:rsidRPr="003F430D" w:rsidRDefault="003F430D" w:rsidP="003F430D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3F430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3F430D" w:rsidRPr="003F430D" w:rsidRDefault="003F430D" w:rsidP="003F430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430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Лекарственные средства: пособие для врачей/ М. Д.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3F430D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3F430D" w:rsidRPr="003F430D" w:rsidRDefault="003F430D" w:rsidP="003F430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F430D" w:rsidRPr="003F430D" w:rsidRDefault="003F430D" w:rsidP="003F430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3F430D" w:rsidRPr="003F430D" w:rsidRDefault="003F430D" w:rsidP="003F430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F430D" w:rsidRPr="003F430D" w:rsidRDefault="003F430D" w:rsidP="003F430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3F430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3F430D" w:rsidRPr="003F430D" w:rsidRDefault="003F430D" w:rsidP="003F430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3F430D" w:rsidRPr="003F430D" w:rsidRDefault="003F430D" w:rsidP="003F430D">
      <w:pPr>
        <w:pStyle w:val="a3"/>
        <w:numPr>
          <w:ilvl w:val="0"/>
          <w:numId w:val="5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F430D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3F430D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3F430D" w:rsidRPr="003F430D" w:rsidTr="003F430D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F430D" w:rsidRPr="003F430D" w:rsidRDefault="003F4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4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3F430D" w:rsidRPr="003F430D" w:rsidRDefault="003F430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4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3F430D" w:rsidRPr="003F430D" w:rsidRDefault="003F4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F4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3F43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B67CA2" w:rsidRPr="003F430D" w:rsidRDefault="00B67CA2" w:rsidP="003F430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B67CA2" w:rsidRPr="003F430D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5482"/>
    <w:multiLevelType w:val="hybridMultilevel"/>
    <w:tmpl w:val="108C51E8"/>
    <w:lvl w:ilvl="0" w:tplc="75B41E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769395E"/>
    <w:multiLevelType w:val="hybridMultilevel"/>
    <w:tmpl w:val="0B04DFD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7CA2"/>
    <w:rsid w:val="00064F7C"/>
    <w:rsid w:val="00067453"/>
    <w:rsid w:val="000778DB"/>
    <w:rsid w:val="000A1082"/>
    <w:rsid w:val="000C061A"/>
    <w:rsid w:val="000C3D2B"/>
    <w:rsid w:val="000E1CC9"/>
    <w:rsid w:val="00101DD6"/>
    <w:rsid w:val="00110508"/>
    <w:rsid w:val="001329D4"/>
    <w:rsid w:val="001444BB"/>
    <w:rsid w:val="0018027A"/>
    <w:rsid w:val="00183E1D"/>
    <w:rsid w:val="001942AD"/>
    <w:rsid w:val="001B159E"/>
    <w:rsid w:val="001B1BBC"/>
    <w:rsid w:val="001D6203"/>
    <w:rsid w:val="00274B0D"/>
    <w:rsid w:val="00297C24"/>
    <w:rsid w:val="002B1049"/>
    <w:rsid w:val="0035742C"/>
    <w:rsid w:val="00366427"/>
    <w:rsid w:val="0037002D"/>
    <w:rsid w:val="00383EFA"/>
    <w:rsid w:val="00393DB7"/>
    <w:rsid w:val="003B6E99"/>
    <w:rsid w:val="003D1D45"/>
    <w:rsid w:val="003F430D"/>
    <w:rsid w:val="003F78E5"/>
    <w:rsid w:val="00406F74"/>
    <w:rsid w:val="0041158B"/>
    <w:rsid w:val="004156DD"/>
    <w:rsid w:val="00415CD3"/>
    <w:rsid w:val="00417A0E"/>
    <w:rsid w:val="00490A31"/>
    <w:rsid w:val="004A3FAB"/>
    <w:rsid w:val="004C3F5D"/>
    <w:rsid w:val="004D0D09"/>
    <w:rsid w:val="0050629C"/>
    <w:rsid w:val="005130F0"/>
    <w:rsid w:val="00525CF4"/>
    <w:rsid w:val="00544154"/>
    <w:rsid w:val="005557D1"/>
    <w:rsid w:val="00563E9C"/>
    <w:rsid w:val="00566F75"/>
    <w:rsid w:val="00587879"/>
    <w:rsid w:val="00591361"/>
    <w:rsid w:val="00597A9C"/>
    <w:rsid w:val="005B0314"/>
    <w:rsid w:val="005E5BE6"/>
    <w:rsid w:val="005E65B0"/>
    <w:rsid w:val="006241DD"/>
    <w:rsid w:val="00633244"/>
    <w:rsid w:val="006443A6"/>
    <w:rsid w:val="006609AB"/>
    <w:rsid w:val="00680319"/>
    <w:rsid w:val="006861C8"/>
    <w:rsid w:val="00697272"/>
    <w:rsid w:val="006A2CC1"/>
    <w:rsid w:val="006A37A0"/>
    <w:rsid w:val="006D0F33"/>
    <w:rsid w:val="006E5BA6"/>
    <w:rsid w:val="006F5670"/>
    <w:rsid w:val="00700011"/>
    <w:rsid w:val="00701B18"/>
    <w:rsid w:val="00704222"/>
    <w:rsid w:val="007134A3"/>
    <w:rsid w:val="00722973"/>
    <w:rsid w:val="00771873"/>
    <w:rsid w:val="007B152A"/>
    <w:rsid w:val="007C5D12"/>
    <w:rsid w:val="007D7370"/>
    <w:rsid w:val="007E18AC"/>
    <w:rsid w:val="007E3749"/>
    <w:rsid w:val="00830F45"/>
    <w:rsid w:val="008361F2"/>
    <w:rsid w:val="00852E57"/>
    <w:rsid w:val="008610D1"/>
    <w:rsid w:val="00861C40"/>
    <w:rsid w:val="00862276"/>
    <w:rsid w:val="00877E53"/>
    <w:rsid w:val="008A397F"/>
    <w:rsid w:val="008B2B27"/>
    <w:rsid w:val="008C7CB2"/>
    <w:rsid w:val="008E33EC"/>
    <w:rsid w:val="0093600C"/>
    <w:rsid w:val="00942437"/>
    <w:rsid w:val="00952883"/>
    <w:rsid w:val="00962A31"/>
    <w:rsid w:val="009734C3"/>
    <w:rsid w:val="00996392"/>
    <w:rsid w:val="00996444"/>
    <w:rsid w:val="009D4922"/>
    <w:rsid w:val="00A36898"/>
    <w:rsid w:val="00A42CCC"/>
    <w:rsid w:val="00A56454"/>
    <w:rsid w:val="00A63A0D"/>
    <w:rsid w:val="00A65610"/>
    <w:rsid w:val="00A77E69"/>
    <w:rsid w:val="00AE0794"/>
    <w:rsid w:val="00AF07BC"/>
    <w:rsid w:val="00AF3D0F"/>
    <w:rsid w:val="00B26039"/>
    <w:rsid w:val="00B405C2"/>
    <w:rsid w:val="00B5061D"/>
    <w:rsid w:val="00B61AA0"/>
    <w:rsid w:val="00B67CA2"/>
    <w:rsid w:val="00B77915"/>
    <w:rsid w:val="00B817EC"/>
    <w:rsid w:val="00BA2D22"/>
    <w:rsid w:val="00BD30AE"/>
    <w:rsid w:val="00BE3B8B"/>
    <w:rsid w:val="00C14C0D"/>
    <w:rsid w:val="00C20F24"/>
    <w:rsid w:val="00C971BC"/>
    <w:rsid w:val="00CA7738"/>
    <w:rsid w:val="00CE34CD"/>
    <w:rsid w:val="00CF41BA"/>
    <w:rsid w:val="00D06B5A"/>
    <w:rsid w:val="00D236B5"/>
    <w:rsid w:val="00D24C81"/>
    <w:rsid w:val="00D31A1C"/>
    <w:rsid w:val="00D477E9"/>
    <w:rsid w:val="00D545B5"/>
    <w:rsid w:val="00D72488"/>
    <w:rsid w:val="00D81532"/>
    <w:rsid w:val="00E1397A"/>
    <w:rsid w:val="00E3387D"/>
    <w:rsid w:val="00E4177C"/>
    <w:rsid w:val="00E45D88"/>
    <w:rsid w:val="00E51679"/>
    <w:rsid w:val="00E64365"/>
    <w:rsid w:val="00E871B1"/>
    <w:rsid w:val="00EB37AE"/>
    <w:rsid w:val="00ED309D"/>
    <w:rsid w:val="00ED6079"/>
    <w:rsid w:val="00EE6965"/>
    <w:rsid w:val="00F06679"/>
    <w:rsid w:val="00F14627"/>
    <w:rsid w:val="00F56FF8"/>
    <w:rsid w:val="00F82E40"/>
    <w:rsid w:val="00FA5F1D"/>
    <w:rsid w:val="00FB3668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CA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7CA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B67CA2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B67CA2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B67CA2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7CA2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B67CA2"/>
    <w:pPr>
      <w:ind w:left="720"/>
    </w:pPr>
  </w:style>
  <w:style w:type="character" w:customStyle="1" w:styleId="a4">
    <w:name w:val="Текст выделеный"/>
    <w:basedOn w:val="a0"/>
    <w:uiPriority w:val="99"/>
    <w:rsid w:val="00B67CA2"/>
    <w:rPr>
      <w:b/>
      <w:bCs/>
    </w:rPr>
  </w:style>
  <w:style w:type="paragraph" w:customStyle="1" w:styleId="ConsPlusTitle">
    <w:name w:val="ConsPlusTitle"/>
    <w:uiPriority w:val="99"/>
    <w:rsid w:val="00B67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B67C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CA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67CA2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B67CA2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B67CA2"/>
    <w:rPr>
      <w:rFonts w:ascii="Times New Roman" w:hAnsi="Times New Roman" w:cs="Times New Roman" w:hint="default"/>
      <w:sz w:val="24"/>
    </w:rPr>
  </w:style>
  <w:style w:type="paragraph" w:styleId="3">
    <w:name w:val="Body Text 3"/>
    <w:basedOn w:val="a"/>
    <w:link w:val="30"/>
    <w:uiPriority w:val="99"/>
    <w:semiHidden/>
    <w:rsid w:val="00B67CA2"/>
    <w:pPr>
      <w:suppressAutoHyphens/>
      <w:autoSpaceDE w:val="0"/>
      <w:autoSpaceDN w:val="0"/>
      <w:adjustRightInd w:val="0"/>
      <w:spacing w:after="0" w:line="240" w:lineRule="auto"/>
      <w:ind w:right="264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67CA2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B67CA2"/>
    <w:pPr>
      <w:ind w:left="720"/>
    </w:pPr>
  </w:style>
  <w:style w:type="character" w:customStyle="1" w:styleId="a4">
    <w:name w:val="Текст выделеный"/>
    <w:basedOn w:val="a0"/>
    <w:uiPriority w:val="99"/>
    <w:rsid w:val="00B67CA2"/>
    <w:rPr>
      <w:b/>
      <w:bCs/>
    </w:rPr>
  </w:style>
  <w:style w:type="paragraph" w:customStyle="1" w:styleId="ConsPlusTitle">
    <w:name w:val="ConsPlusTitle"/>
    <w:uiPriority w:val="99"/>
    <w:rsid w:val="00B67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B67C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4</cp:revision>
  <dcterms:created xsi:type="dcterms:W3CDTF">2015-12-29T17:26:00Z</dcterms:created>
  <dcterms:modified xsi:type="dcterms:W3CDTF">2016-01-20T23:12:00Z</dcterms:modified>
</cp:coreProperties>
</file>